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A6FD" w14:textId="67558938" w:rsidR="00A93C1E" w:rsidRPr="008D503F" w:rsidRDefault="00000000" w:rsidP="008D503F">
      <w:pPr>
        <w:ind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第一届全国优秀国土空间规划奖</w:t>
      </w: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6939"/>
      </w:tblGrid>
      <w:tr w:rsidR="00A93C1E" w14:paraId="69B26FB4" w14:textId="77777777">
        <w:trPr>
          <w:trHeight w:val="867"/>
        </w:trPr>
        <w:tc>
          <w:tcPr>
            <w:tcW w:w="2279" w:type="dxa"/>
            <w:vAlign w:val="center"/>
          </w:tcPr>
          <w:p w14:paraId="372D3604" w14:textId="77777777" w:rsidR="00A93C1E" w:rsidRDefault="00000000">
            <w:pPr>
              <w:spacing w:line="590" w:lineRule="exact"/>
              <w:ind w:firstLine="0"/>
              <w:jc w:val="center"/>
              <w:rPr>
                <w:rFonts w:ascii="仿宋" w:eastAsia="仿宋" w:hAnsi="仿宋" w:cs="方正仿宋_GBK" w:hint="eastAsia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39" w:type="dxa"/>
            <w:vAlign w:val="center"/>
          </w:tcPr>
          <w:p w14:paraId="5C7E05D4" w14:textId="77777777" w:rsidR="00A93C1E" w:rsidRDefault="00000000">
            <w:pPr>
              <w:spacing w:line="590" w:lineRule="exact"/>
              <w:ind w:firstLine="0"/>
              <w:jc w:val="center"/>
              <w:rPr>
                <w:rFonts w:ascii="仿宋" w:eastAsia="仿宋" w:hAnsi="仿宋" w:cs="方正仿宋_GBK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sz w:val="28"/>
              </w:rPr>
              <w:t>数智国土</w:t>
            </w:r>
            <w:proofErr w:type="gramEnd"/>
            <w:r>
              <w:rPr>
                <w:rFonts w:ascii="仿宋" w:eastAsia="仿宋" w:hAnsi="仿宋" w:cs="宋体" w:hint="eastAsia"/>
                <w:bCs/>
                <w:sz w:val="28"/>
              </w:rPr>
              <w:t>空间规划平台</w:t>
            </w:r>
          </w:p>
        </w:tc>
      </w:tr>
      <w:tr w:rsidR="00A93C1E" w14:paraId="3CF4E28C" w14:textId="77777777">
        <w:trPr>
          <w:trHeight w:val="2626"/>
        </w:trPr>
        <w:tc>
          <w:tcPr>
            <w:tcW w:w="2279" w:type="dxa"/>
            <w:vAlign w:val="center"/>
          </w:tcPr>
          <w:p w14:paraId="7D74367C" w14:textId="77777777" w:rsidR="00A93C1E" w:rsidRDefault="00000000">
            <w:pPr>
              <w:spacing w:line="590" w:lineRule="exact"/>
              <w:ind w:firstLine="0"/>
              <w:jc w:val="center"/>
              <w:rPr>
                <w:rFonts w:ascii="仿宋" w:eastAsia="仿宋" w:hAnsi="仿宋" w:cs="方正仿宋_GBK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完成单位</w:t>
            </w:r>
          </w:p>
        </w:tc>
        <w:tc>
          <w:tcPr>
            <w:tcW w:w="6939" w:type="dxa"/>
            <w:vAlign w:val="center"/>
          </w:tcPr>
          <w:p w14:paraId="6E5B3B0A" w14:textId="77777777" w:rsidR="00A93C1E" w:rsidRDefault="00000000">
            <w:pPr>
              <w:spacing w:line="590" w:lineRule="exact"/>
              <w:ind w:firstLine="0"/>
              <w:jc w:val="left"/>
              <w:rPr>
                <w:rFonts w:ascii="仿宋" w:eastAsia="仿宋" w:hAnsi="仿宋" w:cs="宋体" w:hint="eastAsia"/>
                <w:bCs/>
                <w:sz w:val="28"/>
              </w:rPr>
            </w:pP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南京大学、广东国地科技股份有限公司、自然资源部</w:t>
            </w:r>
            <w:r>
              <w:rPr>
                <w:rFonts w:ascii="仿宋" w:eastAsia="仿宋" w:hAnsi="仿宋" w:cs="方正仿宋_GBK"/>
                <w:sz w:val="28"/>
                <w:szCs w:val="28"/>
              </w:rPr>
              <w:br/>
            </w: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国土空间规划研究中心、上海数慧系统技术有限公司、</w:t>
            </w:r>
            <w:r>
              <w:rPr>
                <w:rFonts w:ascii="仿宋" w:eastAsia="仿宋" w:hAnsi="仿宋" w:cs="方正仿宋_GBK"/>
                <w:sz w:val="28"/>
                <w:szCs w:val="28"/>
              </w:rPr>
              <w:br/>
            </w:r>
            <w:r>
              <w:rPr>
                <w:rFonts w:ascii="仿宋" w:eastAsia="仿宋" w:hAnsi="仿宋" w:cs="方正仿宋_GBK" w:hint="eastAsia"/>
                <w:sz w:val="28"/>
                <w:szCs w:val="28"/>
              </w:rPr>
              <w:t>南京大学城市规划设计研究院有限公司</w:t>
            </w:r>
          </w:p>
        </w:tc>
      </w:tr>
      <w:tr w:rsidR="00A93C1E" w14:paraId="15521E6B" w14:textId="77777777">
        <w:trPr>
          <w:trHeight w:val="2603"/>
        </w:trPr>
        <w:tc>
          <w:tcPr>
            <w:tcW w:w="2279" w:type="dxa"/>
            <w:vAlign w:val="center"/>
          </w:tcPr>
          <w:p w14:paraId="19A3EEB3" w14:textId="77777777" w:rsidR="00A93C1E" w:rsidRDefault="00000000">
            <w:pPr>
              <w:spacing w:line="240" w:lineRule="auto"/>
              <w:ind w:firstLine="0"/>
              <w:jc w:val="center"/>
              <w:rPr>
                <w:rFonts w:ascii="仿宋" w:eastAsia="仿宋" w:hAnsi="仿宋" w:cs="方正仿宋_GBK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主要完成人</w:t>
            </w:r>
          </w:p>
        </w:tc>
        <w:tc>
          <w:tcPr>
            <w:tcW w:w="6939" w:type="dxa"/>
            <w:vAlign w:val="center"/>
          </w:tcPr>
          <w:p w14:paraId="41091AB3" w14:textId="77777777" w:rsidR="00A93C1E" w:rsidRDefault="00000000">
            <w:pPr>
              <w:spacing w:line="590" w:lineRule="exact"/>
              <w:ind w:firstLine="0"/>
              <w:jc w:val="left"/>
              <w:rPr>
                <w:rFonts w:ascii="仿宋" w:eastAsia="仿宋" w:hAnsi="仿宋" w:cs="方正仿宋_GBK" w:hint="eastAsia"/>
                <w:bCs/>
                <w:sz w:val="28"/>
              </w:rPr>
            </w:pPr>
            <w:r>
              <w:rPr>
                <w:rFonts w:ascii="仿宋" w:eastAsia="仿宋" w:hAnsi="仿宋" w:cs="方正仿宋_GBK" w:hint="eastAsia"/>
                <w:bCs/>
                <w:sz w:val="28"/>
              </w:rPr>
              <w:t>李满春，张鸿辉，林俞先，刘小平，陈振杰，陆佳，</w:t>
            </w:r>
            <w:r>
              <w:rPr>
                <w:rFonts w:ascii="仿宋" w:eastAsia="仿宋" w:hAnsi="仿宋" w:cs="方正仿宋_GBK"/>
                <w:bCs/>
                <w:sz w:val="28"/>
              </w:rPr>
              <w:br/>
            </w:r>
            <w:r>
              <w:rPr>
                <w:rFonts w:ascii="仿宋" w:eastAsia="仿宋" w:hAnsi="仿宋" w:cs="方正仿宋_GBK" w:hint="eastAsia"/>
                <w:bCs/>
                <w:sz w:val="28"/>
              </w:rPr>
              <w:t>黄春晓，罗伟玲，柴勋，张永光，杜培军，李飞雪，</w:t>
            </w:r>
            <w:r>
              <w:rPr>
                <w:rFonts w:ascii="仿宋" w:eastAsia="仿宋" w:hAnsi="仿宋" w:cs="方正仿宋_GBK"/>
                <w:bCs/>
                <w:sz w:val="28"/>
              </w:rPr>
              <w:br/>
            </w:r>
            <w:r>
              <w:rPr>
                <w:rFonts w:ascii="仿宋" w:eastAsia="仿宋" w:hAnsi="仿宋" w:cs="方正仿宋_GBK" w:hint="eastAsia"/>
                <w:bCs/>
                <w:sz w:val="28"/>
              </w:rPr>
              <w:t>刘耿，周琛，</w:t>
            </w:r>
            <w:proofErr w:type="gramStart"/>
            <w:r>
              <w:rPr>
                <w:rFonts w:ascii="仿宋" w:eastAsia="仿宋" w:hAnsi="仿宋" w:cs="方正仿宋_GBK" w:hint="eastAsia"/>
                <w:bCs/>
                <w:sz w:val="28"/>
              </w:rPr>
              <w:t>夏南</w:t>
            </w:r>
            <w:proofErr w:type="gramEnd"/>
          </w:p>
        </w:tc>
      </w:tr>
    </w:tbl>
    <w:p w14:paraId="0A65BD1A" w14:textId="77777777" w:rsidR="00A93C1E" w:rsidRDefault="00A93C1E"/>
    <w:sectPr w:rsidR="00A9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28DE" w14:textId="77777777" w:rsidR="00805AB7" w:rsidRDefault="00805AB7">
      <w:pPr>
        <w:spacing w:line="240" w:lineRule="auto"/>
      </w:pPr>
      <w:r>
        <w:separator/>
      </w:r>
    </w:p>
  </w:endnote>
  <w:endnote w:type="continuationSeparator" w:id="0">
    <w:p w14:paraId="3896DC10" w14:textId="77777777" w:rsidR="00805AB7" w:rsidRDefault="00805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0743" w14:textId="77777777" w:rsidR="00805AB7" w:rsidRDefault="00805AB7">
      <w:pPr>
        <w:spacing w:line="240" w:lineRule="auto"/>
      </w:pPr>
      <w:r>
        <w:separator/>
      </w:r>
    </w:p>
  </w:footnote>
  <w:footnote w:type="continuationSeparator" w:id="0">
    <w:p w14:paraId="464BA0DE" w14:textId="77777777" w:rsidR="00805AB7" w:rsidRDefault="00805A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4A3746"/>
    <w:rsid w:val="00805AB7"/>
    <w:rsid w:val="008D503F"/>
    <w:rsid w:val="00A93C1E"/>
    <w:rsid w:val="00ED0C90"/>
    <w:rsid w:val="644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D69A9"/>
  <w15:docId w15:val="{4325F2A0-F960-4B1E-85D2-3C63B030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栏"/>
    <w:basedOn w:val="a"/>
    <w:qFormat/>
  </w:style>
  <w:style w:type="paragraph" w:styleId="a4">
    <w:name w:val="header"/>
    <w:basedOn w:val="a"/>
    <w:link w:val="a5"/>
    <w:rsid w:val="008D503F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503F"/>
    <w:rPr>
      <w:rFonts w:ascii="Times New Roman" w:eastAsia="方正仿宋_GBK" w:hAnsi="Times New Roman" w:cs="Times New Roman"/>
      <w:snapToGrid w:val="0"/>
      <w:sz w:val="18"/>
      <w:szCs w:val="18"/>
    </w:rPr>
  </w:style>
  <w:style w:type="paragraph" w:styleId="a6">
    <w:name w:val="footer"/>
    <w:basedOn w:val="a"/>
    <w:link w:val="a7"/>
    <w:rsid w:val="008D503F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503F"/>
    <w:rPr>
      <w:rFonts w:ascii="Times New Roman" w:eastAsia="方正仿宋_GBK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雅小妙</dc:creator>
  <cp:lastModifiedBy>嵩 戚</cp:lastModifiedBy>
  <cp:revision>2</cp:revision>
  <dcterms:created xsi:type="dcterms:W3CDTF">2025-10-30T01:22:00Z</dcterms:created>
  <dcterms:modified xsi:type="dcterms:W3CDTF">2025-10-30T01:28:00Z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FA9EA4CFE44943269BC649F2B640CBB7_11</vt:lpwstr>
  </property>
  <property fmtid="{D5CDD505-2E9C-101B-9397-08002B2CF9AE}" pid="4" name="KSOTemplateDocerSaveRecord">
    <vt:lpwstr>eyJoZGlkIjoiYWE1ZTNiMWMyODdlZjljOWQxZmU0ZDMwM2YzNzU4ZTIiLCJ1c2VySWQiOiIyOTcxMDQ2OTIifQ==</vt:lpwstr>
  </property>
</Properties>
</file>